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12E5" w14:textId="77777777" w:rsidR="00411030" w:rsidRPr="00A20919" w:rsidRDefault="00411030" w:rsidP="001D7D4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D6FBA2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</w:t>
      </w:r>
      <w:r w:rsidR="00C77E6C">
        <w:rPr>
          <w:rFonts w:asciiTheme="minorHAnsi" w:hAnsiTheme="minorHAnsi" w:cstheme="minorHAnsi"/>
          <w:b/>
          <w:bCs/>
        </w:rPr>
        <w:t>1000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8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9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0CBFBF6D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i/>
          <w:iCs/>
          <w:highlight w:val="lightGray"/>
        </w:rPr>
        <w:t>First name and Last name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1AE3059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i/>
          <w:iCs/>
          <w:highlight w:val="lightGray"/>
        </w:rPr>
        <w:t>house number, street name, city, postal code, country</w:t>
      </w:r>
    </w:p>
    <w:p w14:paraId="293B68D3" w14:textId="77483CB1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3FA66871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4507EF">
        <w:rPr>
          <w:rFonts w:asciiTheme="minorHAnsi" w:hAnsiTheme="minorHAnsi" w:cstheme="minorHAnsi"/>
          <w:i/>
          <w:iCs/>
          <w:highlight w:val="lightGray"/>
        </w:rPr>
        <w:t>(area code)</w:t>
      </w:r>
      <w:r w:rsidR="004507EF">
        <w:rPr>
          <w:rFonts w:asciiTheme="minorHAnsi" w:hAnsiTheme="minorHAnsi" w:cstheme="minorHAnsi"/>
          <w:i/>
          <w:iCs/>
          <w:highlight w:val="lightGray"/>
        </w:rPr>
        <w:t xml:space="preserve"> </w:t>
      </w:r>
      <w:r w:rsidR="004507EF" w:rsidRPr="004507EF">
        <w:rPr>
          <w:rFonts w:asciiTheme="minorHAnsi" w:hAnsiTheme="minorHAnsi" w:cstheme="minorHAnsi"/>
          <w:i/>
          <w:iCs/>
          <w:highlight w:val="lightGray"/>
        </w:rPr>
        <w:t>nnn</w:t>
      </w:r>
      <w:r w:rsidR="00902D84" w:rsidRPr="004507EF">
        <w:rPr>
          <w:rFonts w:asciiTheme="minorHAnsi" w:hAnsiTheme="minorHAnsi" w:cstheme="minorHAnsi"/>
          <w:i/>
          <w:iCs/>
          <w:highlight w:val="lightGray"/>
        </w:rPr>
        <w:t>-</w:t>
      </w:r>
      <w:r w:rsidR="004507EF" w:rsidRPr="004507EF">
        <w:rPr>
          <w:rFonts w:asciiTheme="minorHAnsi" w:hAnsiTheme="minorHAnsi" w:cstheme="minorHAnsi"/>
          <w:i/>
          <w:iCs/>
          <w:highlight w:val="lightGray"/>
        </w:rPr>
        <w:t>nnnn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0109343B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>your email address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4B31BD71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 xml:space="preserve">First name and Last name </w:t>
      </w:r>
    </w:p>
    <w:p w14:paraId="4FE5C11E" w14:textId="6CD721D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 xml:space="preserve">First name and Last name 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088FBEE1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3B3E6F">
        <w:rPr>
          <w:rFonts w:asciiTheme="minorHAnsi" w:hAnsiTheme="minorHAnsi" w:cstheme="minorHAnsi"/>
          <w:i/>
          <w:iCs/>
          <w:highlight w:val="lightGray"/>
        </w:rPr>
        <w:t>number</w:t>
      </w:r>
      <w:r w:rsidR="003B3E6F" w:rsidRPr="003B3E6F">
        <w:rPr>
          <w:rFonts w:asciiTheme="minorHAnsi" w:hAnsiTheme="minorHAnsi" w:cstheme="minorHAnsi"/>
          <w:i/>
          <w:iCs/>
          <w:highlight w:val="lightGray"/>
        </w:rPr>
        <w:t xml:space="preserve"> of lots</w:t>
      </w:r>
    </w:p>
    <w:p w14:paraId="03AF9943" w14:textId="557D346E" w:rsidR="00411030" w:rsidRPr="003B3E6F" w:rsidRDefault="00411030" w:rsidP="0041103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(Note: </w:t>
      </w:r>
      <w:r w:rsidR="003B3E6F" w:rsidRPr="003B3E6F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 lot holds </w:t>
      </w:r>
      <w:r w:rsidR="003B3E6F" w:rsidRPr="003B3E6F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7A03A1C" w14:textId="49936438" w:rsidR="00807219" w:rsidRDefault="00411030" w:rsidP="00807219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32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2D84">
        <w:rPr>
          <w:rFonts w:asciiTheme="minorHAnsi" w:hAnsiTheme="minorHAnsi" w:cstheme="minorHAnsi"/>
        </w:rPr>
        <w:t xml:space="preserve"> </w:t>
      </w:r>
      <w:r w:rsidRPr="00A20919">
        <w:rPr>
          <w:rFonts w:asciiTheme="minorHAnsi" w:hAnsiTheme="minorHAnsi" w:cstheme="minorHAnsi"/>
        </w:rPr>
        <w:t>E-transfer</w:t>
      </w:r>
      <w:r w:rsidR="00807219">
        <w:rPr>
          <w:rFonts w:asciiTheme="minorHAnsi" w:hAnsiTheme="minorHAnsi" w:cstheme="minorHAnsi"/>
        </w:rPr>
        <w:t xml:space="preserve"> * (preferred payment method) </w:t>
      </w:r>
    </w:p>
    <w:p w14:paraId="65F0363A" w14:textId="25DEB4E4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e-mail to use for e-transfers:</w:t>
      </w:r>
      <w:hyperlink r:id="rId10" w:tgtFrame="_blank" w:history="1">
        <w:r w:rsidRPr="00807219">
          <w:rPr>
            <w:color w:val="666666"/>
          </w:rPr>
          <w:t> </w:t>
        </w:r>
        <w:r w:rsidRPr="00807219">
          <w:rPr>
            <w:rFonts w:asciiTheme="minorHAnsi" w:hAnsiTheme="minorHAnsi" w:cstheme="minorHAnsi"/>
            <w:color w:val="666666"/>
            <w:sz w:val="18"/>
            <w:szCs w:val="18"/>
            <w:shd w:val="clear" w:color="auto" w:fill="FFFFFF"/>
          </w:rPr>
          <w:t>treasurer@virginmarymtl.org</w:t>
        </w:r>
      </w:hyperlink>
    </w:p>
    <w:p w14:paraId="6C730636" w14:textId="1A92F51F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add note: this is for Cemetery Lot purchase, ref. Nadia Henein</w:t>
      </w:r>
    </w:p>
    <w:p w14:paraId="0800F01C" w14:textId="0F485418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please call Church Treasurer: 514-605-4680 for e-transfer Security questions</w:t>
      </w:r>
    </w:p>
    <w:p w14:paraId="64CECC4C" w14:textId="77777777" w:rsidR="00807219" w:rsidRPr="00807219" w:rsidRDefault="00807219" w:rsidP="00807219">
      <w:pPr>
        <w:ind w:left="3600"/>
        <w:rPr>
          <w:rFonts w:asciiTheme="minorHAnsi" w:hAnsiTheme="minorHAnsi" w:cstheme="minorHAnsi"/>
          <w:sz w:val="18"/>
          <w:szCs w:val="18"/>
        </w:rPr>
      </w:pPr>
    </w:p>
    <w:p w14:paraId="61B48CE3" w14:textId="53986706" w:rsidR="00411030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284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20919">
        <w:rPr>
          <w:rFonts w:asciiTheme="minorHAnsi" w:hAnsiTheme="minorHAnsi" w:cstheme="minorHAnsi"/>
        </w:rPr>
        <w:t xml:space="preserve"> </w:t>
      </w:r>
      <w:r w:rsidR="000B5CE2" w:rsidRPr="00A20919">
        <w:rPr>
          <w:rFonts w:asciiTheme="minorHAnsi" w:hAnsiTheme="minorHAnsi" w:cstheme="minorHAnsi"/>
        </w:rPr>
        <w:t>Check</w:t>
      </w:r>
      <w:r w:rsidR="00807219">
        <w:rPr>
          <w:rFonts w:asciiTheme="minorHAnsi" w:hAnsiTheme="minorHAnsi" w:cstheme="minorHAnsi"/>
        </w:rPr>
        <w:t xml:space="preserve">: </w:t>
      </w:r>
      <w:r w:rsidR="000B5CE2" w:rsidRPr="00A20919">
        <w:rPr>
          <w:rFonts w:asciiTheme="minorHAnsi" w:hAnsiTheme="minorHAnsi" w:cstheme="minorHAnsi"/>
        </w:rPr>
        <w:t xml:space="preserve"> </w:t>
      </w:r>
      <w:r w:rsidR="00902D84">
        <w:rPr>
          <w:rFonts w:asciiTheme="minorHAnsi" w:hAnsiTheme="minorHAnsi" w:cstheme="minorHAnsi"/>
          <w:highlight w:val="lightGray"/>
        </w:rPr>
        <w:t>check</w:t>
      </w:r>
      <w:r w:rsidRPr="00902D84">
        <w:rPr>
          <w:rFonts w:asciiTheme="minorHAnsi" w:hAnsiTheme="minorHAnsi" w:cstheme="minorHAnsi"/>
          <w:highlight w:val="lightGray"/>
        </w:rPr>
        <w:t xml:space="preserve"># and </w:t>
      </w:r>
      <w:r w:rsidR="00A20919" w:rsidRPr="00902D84">
        <w:rPr>
          <w:rFonts w:asciiTheme="minorHAnsi" w:hAnsiTheme="minorHAnsi" w:cstheme="minorHAnsi"/>
          <w:highlight w:val="lightGray"/>
        </w:rPr>
        <w:t>Date</w:t>
      </w:r>
      <w:r w:rsidRPr="00A20919">
        <w:rPr>
          <w:rFonts w:asciiTheme="minorHAnsi" w:hAnsiTheme="minorHAnsi" w:cstheme="minorHAnsi"/>
        </w:rPr>
        <w:t xml:space="preserve">   </w:t>
      </w:r>
    </w:p>
    <w:p w14:paraId="14EB6BD2" w14:textId="77777777" w:rsidR="00807219" w:rsidRPr="00A20919" w:rsidRDefault="00807219" w:rsidP="00411030">
      <w:pPr>
        <w:rPr>
          <w:rFonts w:asciiTheme="minorHAnsi" w:hAnsiTheme="minorHAnsi" w:cstheme="minorHAnsi"/>
        </w:rPr>
      </w:pPr>
    </w:p>
    <w:p w14:paraId="668DC2EB" w14:textId="1034F928" w:rsidR="00411030" w:rsidRDefault="003D5440" w:rsidP="00A20919">
      <w:pPr>
        <w:ind w:left="288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1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1030" w:rsidRPr="00A20919">
        <w:rPr>
          <w:rFonts w:asciiTheme="minorHAnsi" w:hAnsiTheme="minorHAnsi" w:cstheme="minorHAnsi"/>
        </w:rPr>
        <w:t xml:space="preserve"> Cash  </w:t>
      </w:r>
    </w:p>
    <w:p w14:paraId="5B472EB9" w14:textId="77777777" w:rsidR="00807219" w:rsidRPr="00A20919" w:rsidRDefault="00807219" w:rsidP="00A20919">
      <w:pPr>
        <w:ind w:left="2880" w:firstLine="720"/>
        <w:rPr>
          <w:rFonts w:asciiTheme="minorHAnsi" w:hAnsiTheme="minorHAnsi" w:cstheme="minorHAnsi"/>
        </w:rPr>
      </w:pPr>
    </w:p>
    <w:p w14:paraId="4210D671" w14:textId="3AFCCA5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584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2D84" w:rsidRPr="00A20919">
        <w:rPr>
          <w:rFonts w:asciiTheme="minorHAnsi" w:hAnsiTheme="minorHAnsi" w:cstheme="minorHAnsi"/>
        </w:rPr>
        <w:t xml:space="preserve"> </w:t>
      </w:r>
      <w:r w:rsidRPr="00A20919">
        <w:rPr>
          <w:rFonts w:asciiTheme="minorHAnsi" w:hAnsiTheme="minorHAnsi" w:cstheme="minorHAnsi"/>
        </w:rPr>
        <w:t xml:space="preserve">English </w:t>
      </w:r>
    </w:p>
    <w:p w14:paraId="1AFF89D1" w14:textId="65F6A0AD" w:rsidR="00411030" w:rsidRPr="00A20919" w:rsidRDefault="003D5440" w:rsidP="00A20919">
      <w:pPr>
        <w:ind w:left="288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7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2D84" w:rsidRPr="00A20919">
        <w:rPr>
          <w:rFonts w:asciiTheme="minorHAnsi" w:hAnsiTheme="minorHAnsi" w:cstheme="minorHAnsi"/>
        </w:rPr>
        <w:t xml:space="preserve"> </w:t>
      </w:r>
      <w:r w:rsidR="00411030" w:rsidRPr="00A20919">
        <w:rPr>
          <w:rFonts w:asciiTheme="minorHAnsi" w:hAnsiTheme="minorHAnsi" w:cstheme="minorHAnsi"/>
        </w:rPr>
        <w:t>French</w:t>
      </w:r>
    </w:p>
    <w:p w14:paraId="5856C575" w14:textId="77777777" w:rsidR="00411030" w:rsidRPr="00A20919" w:rsidRDefault="00411030" w:rsidP="0041103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AAAFCD" w14:textId="2FBAC110" w:rsidR="001D7D42" w:rsidRPr="001D7D42" w:rsidRDefault="001D7D42" w:rsidP="001D7D42">
      <w:pPr>
        <w:rPr>
          <w:rFonts w:asciiTheme="minorHAnsi" w:hAnsiTheme="minorHAnsi" w:cstheme="minorHAnsi"/>
        </w:rPr>
      </w:pPr>
    </w:p>
    <w:sectPr w:rsidR="001D7D42" w:rsidRPr="001D7D42" w:rsidSect="004F30B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108A" w14:textId="77777777" w:rsidR="003D5440" w:rsidRDefault="003D5440" w:rsidP="007504FB">
      <w:r>
        <w:separator/>
      </w:r>
    </w:p>
  </w:endnote>
  <w:endnote w:type="continuationSeparator" w:id="0">
    <w:p w14:paraId="0AE83746" w14:textId="77777777" w:rsidR="003D5440" w:rsidRDefault="003D5440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CFF5" w14:textId="77777777" w:rsidR="003D5440" w:rsidRDefault="003D5440" w:rsidP="007504FB">
      <w:r>
        <w:separator/>
      </w:r>
    </w:p>
  </w:footnote>
  <w:footnote w:type="continuationSeparator" w:id="0">
    <w:p w14:paraId="4FD57306" w14:textId="77777777" w:rsidR="003D5440" w:rsidRDefault="003D5440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77777777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B4D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1E3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   </w:t>
    </w:r>
    <w:r w:rsidRPr="00EA7C19"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5C83"/>
      </v:shape>
    </w:pict>
  </w:numPicBullet>
  <w:abstractNum w:abstractNumId="0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6F44"/>
    <w:multiLevelType w:val="hybridMultilevel"/>
    <w:tmpl w:val="C7905A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615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D7D42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25DC"/>
    <w:rsid w:val="002E5616"/>
    <w:rsid w:val="00312848"/>
    <w:rsid w:val="00322630"/>
    <w:rsid w:val="00325292"/>
    <w:rsid w:val="0032580D"/>
    <w:rsid w:val="0035785A"/>
    <w:rsid w:val="003618A3"/>
    <w:rsid w:val="00362294"/>
    <w:rsid w:val="00370906"/>
    <w:rsid w:val="003A5B66"/>
    <w:rsid w:val="003B15D5"/>
    <w:rsid w:val="003B3E6F"/>
    <w:rsid w:val="003C4B0C"/>
    <w:rsid w:val="003C6373"/>
    <w:rsid w:val="003D5440"/>
    <w:rsid w:val="003D7901"/>
    <w:rsid w:val="003E21E5"/>
    <w:rsid w:val="003E4816"/>
    <w:rsid w:val="003F23BD"/>
    <w:rsid w:val="00411030"/>
    <w:rsid w:val="00423C13"/>
    <w:rsid w:val="004507EF"/>
    <w:rsid w:val="00455D10"/>
    <w:rsid w:val="004730F5"/>
    <w:rsid w:val="00473BF5"/>
    <w:rsid w:val="00492B56"/>
    <w:rsid w:val="004A39FA"/>
    <w:rsid w:val="004B68DB"/>
    <w:rsid w:val="004C329C"/>
    <w:rsid w:val="004C7D54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A1804"/>
    <w:rsid w:val="005B484A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07219"/>
    <w:rsid w:val="0081037E"/>
    <w:rsid w:val="00815905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2D84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5BB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77A8"/>
    <w:rsid w:val="00C77E6C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D3A49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80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asurer@virginmarymt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eral@virginmarymt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2</cp:revision>
  <dcterms:created xsi:type="dcterms:W3CDTF">2022-02-11T18:10:00Z</dcterms:created>
  <dcterms:modified xsi:type="dcterms:W3CDTF">2022-02-11T18:10:00Z</dcterms:modified>
</cp:coreProperties>
</file>